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83" w:rsidRPr="00A21D83" w:rsidRDefault="00A21D83" w:rsidP="00A21D83">
      <w:pPr>
        <w:widowControl w:val="0"/>
        <w:tabs>
          <w:tab w:val="left" w:pos="1020"/>
          <w:tab w:val="center" w:pos="545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Вопросы для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подготовки к дистанционному зачету по дисциплине Безопасность жизнедеятельности  для студентов стоматологического, педиатрического, лечебного факультетов и ФИС</w:t>
      </w:r>
      <w:bookmarkStart w:id="0" w:name="_GoBack"/>
      <w:bookmarkEnd w:id="0"/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Основные задачи органов государственного управления и контроля в сфере обеспечения безопасности.</w:t>
      </w:r>
    </w:p>
    <w:p w:rsidR="00A21D83" w:rsidRPr="00A21D83" w:rsidRDefault="00A21D83" w:rsidP="00A21D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 Федеральный закон Российской Федерации от 30.12.2001 года № 197-ФЗ «Трудовой кодекс Российской Федерации».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Органы управления, контроля и надзора в области окружающей природной среды.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Федеральный конституционный закон РФ от 30.05.2001года № 3-ФКЗ «О чрезвычайном положении».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Субъекты обеспечения безопасности.</w:t>
      </w:r>
    </w:p>
    <w:p w:rsidR="00A21D83" w:rsidRPr="00A21D83" w:rsidRDefault="00A21D83" w:rsidP="00A21D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Федеральный закон РФ от 28.12.2010 года № 390-ФЗ «О безопасности».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Правовые основы безопасности жизнедеятельности. Законодательные акты, подзаконные акты, нормы и правила ведения работ.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Федеральный закон РФ от 21.11.2011 года № 323-ФЗ «Об основах охраны здоровья граждан в Российской Федерации».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Административное право. Федеральные законы, направленные на обеспечение безопасности жизнедеятельности.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Федеральный закон Российской Федерации от 13.06.1996 года № 63-ФЗ «Уголовный кодекс Российской Федерации».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Дайте определение чрезвычайной ситуации, источника и зоны ЧС.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Опишите поражающие факторы при ЧС.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Классификация ЧС по источнику (по причине сложившейся ситуации).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Перечислите ЧС техногенного характера.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Классификация ЧС по масштабу распространения.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Назовите фазы развития ЧС.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Перечислите ЧС экологического характера. 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Опишите критерии оценки (показатели) медицинской обстановки в зоне ЧС.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Назовите фазы ликвидации медико-санитарных последствий ЧС.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Перечислите ЧС природного характера.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</w:t>
      </w:r>
      <w:r w:rsidRPr="00A21D83">
        <w:rPr>
          <w:rFonts w:ascii="Times New Roman" w:eastAsia="Calibri" w:hAnsi="Times New Roman" w:cs="Times New Roman"/>
          <w:sz w:val="28"/>
          <w:szCs w:val="28"/>
        </w:rPr>
        <w:t>Назовите основные мероприятия по защите населения.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D83">
        <w:rPr>
          <w:rFonts w:ascii="Times New Roman" w:eastAsia="Calibri" w:hAnsi="Times New Roman" w:cs="Times New Roman"/>
          <w:sz w:val="28"/>
          <w:szCs w:val="28"/>
        </w:rPr>
        <w:t>22. Опишите коллективные средства защиты.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D83">
        <w:rPr>
          <w:rFonts w:ascii="Times New Roman" w:eastAsia="Calibri" w:hAnsi="Times New Roman" w:cs="Times New Roman"/>
          <w:sz w:val="28"/>
          <w:szCs w:val="28"/>
        </w:rPr>
        <w:t>23. Классификация видов эвакуации по разным признакам.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D83">
        <w:rPr>
          <w:rFonts w:ascii="Times New Roman" w:eastAsia="Calibri" w:hAnsi="Times New Roman" w:cs="Times New Roman"/>
          <w:sz w:val="28"/>
          <w:szCs w:val="28"/>
        </w:rPr>
        <w:t>24. Назовите медицинские средства индивидуальной защиты.</w:t>
      </w:r>
    </w:p>
    <w:p w:rsidR="00A21D83" w:rsidRPr="00A21D83" w:rsidRDefault="00A21D83" w:rsidP="00A21D8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83">
        <w:rPr>
          <w:rFonts w:ascii="Times New Roman" w:eastAsia="Calibri" w:hAnsi="Times New Roman" w:cs="Times New Roman"/>
          <w:sz w:val="28"/>
          <w:szCs w:val="28"/>
        </w:rPr>
        <w:t>25.</w:t>
      </w:r>
      <w:r w:rsidRPr="00A2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разделы подготовки населения в области гражданской обороны и защиты от ЧС.</w:t>
      </w:r>
    </w:p>
    <w:p w:rsidR="00A21D83" w:rsidRPr="00A21D83" w:rsidRDefault="00A21D83" w:rsidP="00A21D83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2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r w:rsidRPr="00A21D83">
        <w:rPr>
          <w:rFonts w:ascii="Times New Roman" w:eastAsia="Calibri" w:hAnsi="Times New Roman" w:cs="Times New Roman"/>
          <w:sz w:val="28"/>
          <w:szCs w:val="28"/>
        </w:rPr>
        <w:t>Назовите и опишите основные элементы специальной обработки.</w:t>
      </w:r>
    </w:p>
    <w:p w:rsidR="00A21D83" w:rsidRPr="00A21D83" w:rsidRDefault="00A21D83" w:rsidP="00A21D83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21D83">
        <w:rPr>
          <w:rFonts w:ascii="Times New Roman" w:eastAsia="Calibri" w:hAnsi="Times New Roman" w:cs="Times New Roman"/>
          <w:sz w:val="28"/>
          <w:szCs w:val="28"/>
        </w:rPr>
        <w:t>27. Критерии, используемые при классификации отдельных систем мониторинга.</w:t>
      </w:r>
    </w:p>
    <w:p w:rsidR="00A21D83" w:rsidRPr="00A21D83" w:rsidRDefault="00A21D83" w:rsidP="00A21D8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21D83">
        <w:rPr>
          <w:rFonts w:ascii="Times New Roman" w:eastAsia="Calibri" w:hAnsi="Times New Roman" w:cs="Times New Roman"/>
          <w:sz w:val="28"/>
          <w:szCs w:val="28"/>
        </w:rPr>
        <w:t>28. Опишите частичную и полную санитарную обработку.</w:t>
      </w:r>
    </w:p>
    <w:p w:rsidR="00A21D83" w:rsidRPr="00A21D83" w:rsidRDefault="00A21D83" w:rsidP="00A21D8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21D83">
        <w:rPr>
          <w:rFonts w:ascii="Times New Roman" w:eastAsia="Calibri" w:hAnsi="Times New Roman" w:cs="Times New Roman"/>
          <w:sz w:val="28"/>
          <w:szCs w:val="28"/>
        </w:rPr>
        <w:lastRenderedPageBreak/>
        <w:t>29. Назовите и опишите виды мониторинга по масштабам обобщения.</w:t>
      </w:r>
    </w:p>
    <w:p w:rsidR="00A21D83" w:rsidRPr="00A21D83" w:rsidRDefault="00A21D83" w:rsidP="00A21D8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21D83">
        <w:rPr>
          <w:rFonts w:ascii="Times New Roman" w:eastAsia="Calibri" w:hAnsi="Times New Roman" w:cs="Times New Roman"/>
          <w:sz w:val="28"/>
          <w:szCs w:val="28"/>
        </w:rPr>
        <w:t>30. Предназначение аптечки индивидуальной АИ-2, ее состав.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Опишите людей, подвергшихся психологическому воздействию факторов ЧС и нуждающихся в медико-психологической помощи, распределяя по группам.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Срочная психологическая помощь пострадавшему в ЧС при дрожи.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Назовите наиболее тяжелые нарушения психического состояния у людей, находящихся или находившихся непосредственно в очаге бедствия.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Срочная психологическая помощь пострадавшему в ЧС при плаче.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Опишите объективные факторы, определяющие психическое состояние и поведение спасателей.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Срочная психологическая помощь пострадавшему в ЧС при истерике.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Опишите субъективно-объективные факторы, определяющие психическое состояние и поведение спасателей.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Срочная психологическая помощь пострадавшему в ЧС при ступоре.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Перечислите формы явного острого психического нарушения поведения.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 Опишите психо-профилактические мероприятия в период действия и по окончании действия психотравмирующих факторов ЧС.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41. </w:t>
      </w:r>
      <w:r w:rsidRPr="00A21D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системы охраны труда. Опишите обязанности медицинских работников.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sz w:val="28"/>
          <w:szCs w:val="28"/>
          <w:lang w:eastAsia="ru-RU"/>
        </w:rPr>
        <w:t>42.</w:t>
      </w:r>
      <w:r w:rsidRPr="00A21D8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A21D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Разъясните понятия: физический труд, умственный труд, тяжесть труда, напряженность труда.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sz w:val="28"/>
          <w:szCs w:val="28"/>
          <w:lang w:eastAsia="ru-RU"/>
        </w:rPr>
        <w:t>43. Назовите группы факторов производственной среды, влияющих на условия труда в медицинских и фармацевтических организациях. Приведите примеры.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sz w:val="28"/>
          <w:szCs w:val="28"/>
          <w:lang w:eastAsia="ru-RU"/>
        </w:rPr>
        <w:t>44. Перечислите виды инструктажей.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sz w:val="28"/>
          <w:szCs w:val="28"/>
          <w:lang w:eastAsia="ru-RU"/>
        </w:rPr>
        <w:t>45. Укажите наиболее часто встречающиеся профессиональные заболевания медицинских работников.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sz w:val="28"/>
          <w:szCs w:val="28"/>
          <w:lang w:eastAsia="ru-RU"/>
        </w:rPr>
        <w:t>46. Опишите требования к кожным покровам у медицинских и фармацевтических работников.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sz w:val="28"/>
          <w:szCs w:val="28"/>
          <w:lang w:eastAsia="ru-RU"/>
        </w:rPr>
        <w:t>47. Назовите общие требования к безопасности жизнедеятельности медицинских и фармацевтических работников.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sz w:val="28"/>
          <w:szCs w:val="28"/>
          <w:lang w:eastAsia="ru-RU"/>
        </w:rPr>
        <w:t>48. Опишите требования к медицинской одежде у медицинских и фармацевтических работников.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sz w:val="28"/>
          <w:szCs w:val="28"/>
          <w:lang w:eastAsia="ru-RU"/>
        </w:rPr>
        <w:t>49. Перечислите основные требования к условиям труда и быта медицинских и фармацевтических работников.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sz w:val="28"/>
          <w:szCs w:val="28"/>
          <w:lang w:eastAsia="ru-RU"/>
        </w:rPr>
        <w:t>50. Опишите основы лечебно-профилактического обеспечения.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51. Мероприятия по созданию безопасной больничной среды.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52. Идентификация пациентов. Цель мероприятий по идентификации пациентов.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53. Лечебно-охранительный режим в медицинских организациях.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54. Падение пациентов. Как реагировать на падение.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55. Основные угрозы, представляющие опасность для медицинских организаций и влияющие на безопасность оказания медицинских услуг.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56. Особенности общения с пациентами. Как облегчить общение с пациентами.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57. Основные подходы к управлению безопасностью: системный, технологический, творческий.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58. Взаимодействие при передаче дежурства.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59. Режим инфекционной безопасности.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60. Профессиональные ошибки медицинских работников.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61. </w:t>
      </w:r>
      <w:r w:rsidRPr="00A21D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основные положения стратегии национальной безопасности.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sz w:val="28"/>
          <w:szCs w:val="28"/>
          <w:lang w:eastAsia="ru-RU"/>
        </w:rPr>
        <w:t>62. Когда и при каких обстоятельствах вводится режим военного времени?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sz w:val="28"/>
          <w:szCs w:val="28"/>
          <w:lang w:eastAsia="ru-RU"/>
        </w:rPr>
        <w:t>63. Назовите основные принципы обеспечения безопасности РФ.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sz w:val="28"/>
          <w:szCs w:val="28"/>
          <w:lang w:eastAsia="ru-RU"/>
        </w:rPr>
        <w:t>64. Расшифруйте понятие угрозы национальной безопасности.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sz w:val="28"/>
          <w:szCs w:val="28"/>
          <w:lang w:eastAsia="ru-RU"/>
        </w:rPr>
        <w:t>65. Охарактеризуйте содержание деятельности по обеспечению безопасности.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sz w:val="28"/>
          <w:szCs w:val="28"/>
          <w:lang w:eastAsia="ru-RU"/>
        </w:rPr>
        <w:t>66. Когда и при каких обстоятельствах вводится режим чрезвычайного положения?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sz w:val="28"/>
          <w:szCs w:val="28"/>
          <w:lang w:eastAsia="ru-RU"/>
        </w:rPr>
        <w:t>67. Назовите и охарактеризуйте режимы функционирования национальной безопасности.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sz w:val="28"/>
          <w:szCs w:val="28"/>
          <w:lang w:eastAsia="ru-RU"/>
        </w:rPr>
        <w:t>68. Охарактеризуйте понятия системы национальной безопасности и системы обеспечения национальной безопасности.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sz w:val="28"/>
          <w:szCs w:val="28"/>
          <w:lang w:eastAsia="ru-RU"/>
        </w:rPr>
        <w:t>69. Что понимается под национальной безопасностью? Назовите основополагающий документ в области безопасности.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sz w:val="28"/>
          <w:szCs w:val="28"/>
          <w:lang w:eastAsia="ru-RU"/>
        </w:rPr>
        <w:t>70. Что является актами агрессии против Российской Федерации?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71. </w:t>
      </w:r>
      <w:r w:rsidRPr="00A21D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21D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Мобилизационная подготовка. Мобилизация.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sz w:val="28"/>
          <w:szCs w:val="28"/>
          <w:lang w:eastAsia="ru-RU"/>
        </w:rPr>
        <w:t>72. Специальные формирования здравоохранения, их структура.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sz w:val="28"/>
          <w:szCs w:val="28"/>
          <w:lang w:eastAsia="ru-RU"/>
        </w:rPr>
        <w:t>73. Мобилизационная подготовка здравоохранения. Мобилизация здравоохранения.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sz w:val="28"/>
          <w:szCs w:val="28"/>
          <w:lang w:eastAsia="ru-RU"/>
        </w:rPr>
        <w:t>74. Органы управления специальными формированиями здравоохранения, их основные задачи.</w:t>
      </w:r>
    </w:p>
    <w:p w:rsidR="00A21D83" w:rsidRPr="00A21D83" w:rsidRDefault="00A21D83" w:rsidP="00A21D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sz w:val="28"/>
          <w:szCs w:val="28"/>
          <w:lang w:eastAsia="ru-RU"/>
        </w:rPr>
        <w:t>75. Воинская обязанность граждан РФ.</w:t>
      </w:r>
    </w:p>
    <w:p w:rsidR="00A21D83" w:rsidRPr="00A21D83" w:rsidRDefault="00A21D83" w:rsidP="00A21D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sz w:val="28"/>
          <w:szCs w:val="28"/>
          <w:lang w:eastAsia="ru-RU"/>
        </w:rPr>
        <w:t>76. Тыловые госпитали здравоохранения, типы и их основные задачи.</w:t>
      </w:r>
    </w:p>
    <w:p w:rsidR="00A21D83" w:rsidRPr="00A21D83" w:rsidRDefault="00A21D83" w:rsidP="00A21D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sz w:val="28"/>
          <w:szCs w:val="28"/>
          <w:lang w:eastAsia="ru-RU"/>
        </w:rPr>
        <w:t>77. Обязанности граждан по воинскому учету.</w:t>
      </w:r>
    </w:p>
    <w:p w:rsidR="00A21D83" w:rsidRPr="00A21D83" w:rsidRDefault="00A21D83" w:rsidP="00A21D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sz w:val="28"/>
          <w:szCs w:val="28"/>
          <w:lang w:eastAsia="ru-RU"/>
        </w:rPr>
        <w:t>78. Обсервационные пункты, их основные задачи.</w:t>
      </w:r>
    </w:p>
    <w:p w:rsidR="00A21D83" w:rsidRPr="00A21D83" w:rsidRDefault="00A21D83" w:rsidP="00A21D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sz w:val="28"/>
          <w:szCs w:val="28"/>
          <w:lang w:eastAsia="ru-RU"/>
        </w:rPr>
        <w:t>79. Бронирование граждан. Основные задачи бронирования.</w:t>
      </w:r>
    </w:p>
    <w:p w:rsidR="00A21D83" w:rsidRPr="00A21D83" w:rsidRDefault="00A21D83" w:rsidP="00A21D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sz w:val="28"/>
          <w:szCs w:val="28"/>
          <w:lang w:eastAsia="ru-RU"/>
        </w:rPr>
        <w:t>80. ФЗ РФ от 31.05.1996 года № 61 «Об обороне». Организация обороны страны. Создание специальных формирований здравоохранения.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81. </w:t>
      </w:r>
      <w:r w:rsidRPr="00A21D83">
        <w:rPr>
          <w:rFonts w:ascii="Times New Roman" w:eastAsia="Calibri" w:hAnsi="Times New Roman" w:cs="Times New Roman"/>
          <w:sz w:val="28"/>
          <w:szCs w:val="28"/>
        </w:rPr>
        <w:t>Характерные особенности войн.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D83">
        <w:rPr>
          <w:rFonts w:ascii="Times New Roman" w:eastAsia="Calibri" w:hAnsi="Times New Roman" w:cs="Times New Roman"/>
          <w:sz w:val="28"/>
          <w:szCs w:val="28"/>
        </w:rPr>
        <w:t>82. Обычное оружие. Боеприпасы объемного взрыва.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D83">
        <w:rPr>
          <w:rFonts w:ascii="Times New Roman" w:eastAsia="Calibri" w:hAnsi="Times New Roman" w:cs="Times New Roman"/>
          <w:sz w:val="28"/>
          <w:szCs w:val="28"/>
        </w:rPr>
        <w:t>83. Виды военных конфликтов.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D83">
        <w:rPr>
          <w:rFonts w:ascii="Times New Roman" w:eastAsia="Calibri" w:hAnsi="Times New Roman" w:cs="Times New Roman"/>
          <w:sz w:val="28"/>
          <w:szCs w:val="28"/>
        </w:rPr>
        <w:t>84. Оружие массового поражения. Виды. Химическое оружие.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D83">
        <w:rPr>
          <w:rFonts w:ascii="Times New Roman" w:eastAsia="Calibri" w:hAnsi="Times New Roman" w:cs="Times New Roman"/>
          <w:sz w:val="28"/>
          <w:szCs w:val="28"/>
        </w:rPr>
        <w:t>85. Наиболее вероятные ближайшие последствия военных конфликтов.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D83">
        <w:rPr>
          <w:rFonts w:ascii="Times New Roman" w:eastAsia="Calibri" w:hAnsi="Times New Roman" w:cs="Times New Roman"/>
          <w:sz w:val="28"/>
          <w:szCs w:val="28"/>
        </w:rPr>
        <w:t>86. Геофизическое оружие.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D83">
        <w:rPr>
          <w:rFonts w:ascii="Times New Roman" w:eastAsia="Calibri" w:hAnsi="Times New Roman" w:cs="Times New Roman"/>
          <w:sz w:val="28"/>
          <w:szCs w:val="28"/>
        </w:rPr>
        <w:lastRenderedPageBreak/>
        <w:t>87. Поражающее действие зажигательных смесей.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D83">
        <w:rPr>
          <w:rFonts w:ascii="Times New Roman" w:eastAsia="Calibri" w:hAnsi="Times New Roman" w:cs="Times New Roman"/>
          <w:sz w:val="28"/>
          <w:szCs w:val="28"/>
        </w:rPr>
        <w:t>88. Оружие массового поражения. Виды. Ядерное оружие.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D83">
        <w:rPr>
          <w:rFonts w:ascii="Times New Roman" w:eastAsia="Calibri" w:hAnsi="Times New Roman" w:cs="Times New Roman"/>
          <w:sz w:val="28"/>
          <w:szCs w:val="28"/>
        </w:rPr>
        <w:t>89. Оружие массового поражения. Виды. Химическое оружие.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D83">
        <w:rPr>
          <w:rFonts w:ascii="Times New Roman" w:eastAsia="Calibri" w:hAnsi="Times New Roman" w:cs="Times New Roman"/>
          <w:sz w:val="28"/>
          <w:szCs w:val="28"/>
        </w:rPr>
        <w:t>90. Основные черты вооруженных конфликтов конца 20 – начала 21 веков.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91.</w:t>
      </w:r>
      <w:r w:rsidRPr="00A21D8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Безопасность. Основные объекты безопасности.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92.  Основные принципы обеспечения безопасности общества.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93. Общие потребности человека.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94. Угрозы безопасности личности.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95. Безопасность личности.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96. Выживание человека как вида. Сферы, в которых осуществляется совместная деятельность людей, направленная на сохранение и расширенное воспроизводство их жизни.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97. Основные виды безопасности личности.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98. Безопасность государства. Основные цели обеспечения безопасности государства.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99. Основные принципы обеспечения безопасности личности.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100. Безопасность общества. Опасности и угрозы обществу.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101. Силы и средства РСЧС. Силы и средства наблюдения и контроля.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102. Основные мероприятия органов управления и сил РСЧС в режиме повседневной деятельности.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103. Силы и средства РСЧС. Силы и средства ликвидации ЧС.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104. Основные мероприятия органов управления и сил РСЧС в режиме повышенной готовности.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105. Основные задачи единой государственной системы предупреждения и</w:t>
      </w:r>
    </w:p>
    <w:p w:rsidR="00A21D83" w:rsidRPr="00A21D83" w:rsidRDefault="00A21D83" w:rsidP="00A21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ликвидации ЧС (РСЧС).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106. Основные мероприятия органов управления и сил РСЧС в режиме чрезвычайной ситуации.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107. Структура единой государственной системы предупреждения и ликвидации ЧС.</w:t>
      </w:r>
    </w:p>
    <w:p w:rsidR="00A21D83" w:rsidRPr="00A21D83" w:rsidRDefault="00A21D83" w:rsidP="00A21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108. Основные принципы защиты населения и территорий от ЧС.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109. Постоянно действующие органы управления РСЧС.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110. Управление в РСЧС с использованием систем связи и оповещения. Информационное оповещение.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111. Определение, цели и задачи дисциплины «Безопасность жизнедеятельности».</w:t>
      </w:r>
    </w:p>
    <w:p w:rsidR="00A21D83" w:rsidRPr="00A21D83" w:rsidRDefault="00A21D83" w:rsidP="00A21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112. Общие направления защиты от опасностей.</w:t>
      </w:r>
    </w:p>
    <w:p w:rsidR="00A21D83" w:rsidRPr="00A21D83" w:rsidRDefault="00A21D83" w:rsidP="00A21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113. Среда обитания. Классификация условий для человека в системе «человек-среда обитания». </w:t>
      </w:r>
    </w:p>
    <w:p w:rsidR="00A21D83" w:rsidRPr="00A21D83" w:rsidRDefault="00A21D83" w:rsidP="00A21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114. Наиболее важные направления обеспечения безопасности жизнедеятельности в Российской Федерации.</w:t>
      </w:r>
    </w:p>
    <w:p w:rsidR="00A21D83" w:rsidRPr="00A21D83" w:rsidRDefault="00A21D83" w:rsidP="00A21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115. Факторы среды обитания. Физические, химические, биологические, психофизические опасные и вредные факторы.</w:t>
      </w:r>
    </w:p>
    <w:p w:rsidR="00A21D83" w:rsidRPr="00A21D83" w:rsidRDefault="00A21D83" w:rsidP="00A21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116. Классификации опасностей по видам источников опасности.</w:t>
      </w:r>
    </w:p>
    <w:p w:rsidR="00A21D83" w:rsidRPr="00A21D83" w:rsidRDefault="00A21D83" w:rsidP="00A21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117. Деятельность, жизнедеятельность человека, безопасность, опасность, риск.</w:t>
      </w:r>
    </w:p>
    <w:p w:rsidR="00A21D83" w:rsidRPr="00A21D83" w:rsidRDefault="00A21D83" w:rsidP="00A21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118. Основные группы потоков, которые формируют опасности.</w:t>
      </w:r>
    </w:p>
    <w:p w:rsidR="00A21D83" w:rsidRPr="00A21D83" w:rsidRDefault="00A21D83" w:rsidP="00A21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119.Классификации опасностей по размерам зоны воздействия, по моменту возникновения опасностей, по длительности воздействия, по вероятности воздействия на человека и среду обитания.</w:t>
      </w:r>
    </w:p>
    <w:p w:rsidR="00A21D83" w:rsidRPr="00A21D83" w:rsidRDefault="00A21D83" w:rsidP="00A21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120. Потребности общества. Потребности человека.</w:t>
      </w:r>
    </w:p>
    <w:p w:rsidR="00645F8E" w:rsidRPr="00A21D83" w:rsidRDefault="00645F8E">
      <w:pPr>
        <w:rPr>
          <w:rFonts w:ascii="Times New Roman" w:hAnsi="Times New Roman" w:cs="Times New Roman"/>
          <w:sz w:val="28"/>
          <w:szCs w:val="28"/>
        </w:rPr>
      </w:pPr>
    </w:p>
    <w:sectPr w:rsidR="00645F8E" w:rsidRPr="00A21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7C"/>
    <w:rsid w:val="00645F8E"/>
    <w:rsid w:val="00A21D83"/>
    <w:rsid w:val="00F5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1324</Words>
  <Characters>7553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2020-05-19T14:21:00Z</dcterms:created>
  <dcterms:modified xsi:type="dcterms:W3CDTF">2020-05-19T14:26:00Z</dcterms:modified>
</cp:coreProperties>
</file>